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8" w:rsidRPr="005D18B8" w:rsidRDefault="005D18B8" w:rsidP="005D18B8">
      <w:pPr>
        <w:shd w:val="clear" w:color="auto" w:fill="FFFFFF"/>
        <w:spacing w:after="435" w:line="630" w:lineRule="atLeast"/>
        <w:outlineLvl w:val="0"/>
        <w:rPr>
          <w:rFonts w:ascii="Arial" w:eastAsia="Times New Roman" w:hAnsi="Arial" w:cs="Arial"/>
          <w:color w:val="757575"/>
          <w:sz w:val="2"/>
          <w:szCs w:val="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Т</w:t>
      </w:r>
      <w:r w:rsidRPr="005D18B8"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окийский процесс</w:t>
      </w:r>
    </w:p>
    <w:p w:rsidR="005D18B8" w:rsidRPr="005D18B8" w:rsidRDefault="005D18B8" w:rsidP="005D1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5D18B8">
        <w:rPr>
          <w:rFonts w:ascii="Arial" w:eastAsia="Times New Roman" w:hAnsi="Arial" w:cs="Arial"/>
          <w:noProof/>
          <w:color w:val="212121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1392072"/>
            <wp:positionH relativeFrom="margin">
              <wp:align>center</wp:align>
            </wp:positionH>
            <wp:positionV relativeFrom="margin">
              <wp:align>top</wp:align>
            </wp:positionV>
            <wp:extent cx="8281651" cy="5472752"/>
            <wp:effectExtent l="19050" t="0" r="5099" b="0"/>
            <wp:wrapSquare wrapText="bothSides"/>
            <wp:docPr id="2" name="Рисунок 2" descr="https://mit.msr.mosreg.ru/files/image/05/42/37/lg!q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t.msr.mosreg.ru/files/image/05/42/37/lg!qp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651" cy="54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18B8" w:rsidRPr="005D18B8" w:rsidRDefault="005D18B8" w:rsidP="005D18B8">
      <w:pPr>
        <w:shd w:val="clear" w:color="auto" w:fill="FFFFFF"/>
        <w:spacing w:before="100" w:beforeAutospacing="1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 трибунале представлены 11 государств: СССР, США, Китай, Великобритания, Австралия, Канада, Франция, Нидерланды, Новая Зеландия, Индия и Филиппины.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Советский Союз на процессе представляли: в качестве судьи — </w:t>
      </w:r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 xml:space="preserve">член Военной коллегии Верховного Суда СССР, генерал-майор Иван </w:t>
      </w:r>
      <w:proofErr w:type="spellStart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Зарянов</w:t>
      </w:r>
      <w:proofErr w:type="spellEnd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, </w:t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 качестве прокурора —</w:t>
      </w:r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 xml:space="preserve">начальник Договорно-правового отдела МИД СССР Сергей </w:t>
      </w:r>
      <w:proofErr w:type="spellStart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Голунский</w:t>
      </w:r>
      <w:proofErr w:type="spellEnd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, которого затем сменил прокурор города Москвы Александр Васильев.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В ходе Токийского процесса, проходившего с 3 мая 1946 года по 12 ноября 1948 года, проведено 818 открытых судебных заседаний и 131 заседание в судейской комнате, трибунал принял 4356 документальных доказательств и 1194 свидетельских показания (из которых 419 были заслушаны непосредственно трибуналом). Виновность всех подсудимых полностью подтвердилась.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 обвинительном акте было сформулировано 55 пунктов, содержащих общие обвинени</w:t>
      </w:r>
      <w:bookmarkStart w:id="0" w:name="_GoBack"/>
      <w:bookmarkEnd w:id="0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я всех подсудимых и виновность каждого в отдельности. Все пункты обвинения были объединены в три группы: первая - преступления против мира (1-36 пункты); вторая – убийства, заговоры и покушения на убийство (37-52 пункты); третья - преступления против обычаев войны и преступления против человечества (53-55 пункты).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После совещания, длившегося более 6 месяцев, трибунал 4 ноября 1948 приступил к оглашению приговора (1214 страниц). На протяжении всего рассматриваемого трибуналом периода (1928-1945 годы) внешняя и внутренняя политика Японии была направлена на подготовку и развязывание агрессивных войн. Подсудимые совместно с главами фашистской Германии и Италии стремились к завоеванию мирового господства, порабощению других народов.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Обвинение было предъявлено 28 военным, главным образом из числа высшего военного и гражданского руководства Японской Империи, которые ожидали своего часа в тюрьме </w:t>
      </w:r>
      <w:proofErr w:type="spellStart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Сугамо</w:t>
      </w:r>
      <w:proofErr w:type="spellEnd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 Значение Токийского процесса огромно и неоспоримо. Начавшись сразу же после Нюрнбергского «Суда народов» над главными нацистскими преступниками, Токийский процесс поставил окончательную победную точку в войне, унёсшей жизни более 50 миллионов человек.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Семеро обвиняемых, включая двух бывших премьер-министров </w:t>
      </w:r>
      <w:hyperlink r:id="rId5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 xml:space="preserve">Коки </w:t>
        </w:r>
        <w:proofErr w:type="spellStart"/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Хирота</w:t>
        </w:r>
        <w:proofErr w:type="spellEnd"/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и </w:t>
      </w:r>
      <w:proofErr w:type="spellStart"/>
      <w:r w:rsidR="00054CF0">
        <w:fldChar w:fldCharType="begin"/>
      </w:r>
      <w:r w:rsidR="00054CF0">
        <w:instrText>HYPERLINK "https://ru.wikipedia.org/wiki/%D0%A2%D0%BE%D0%B4%D0%B7%D0%B8%D0%BE,_%D0%A5%D0%B8%D0%B4%D1%8D%D0%BA%D0%B8" \t "_blank"</w:instrText>
      </w:r>
      <w:r w:rsidR="00054CF0">
        <w:fldChar w:fldCharType="separate"/>
      </w:r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Хидэки</w:t>
      </w:r>
      <w:proofErr w:type="spellEnd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 xml:space="preserve"> </w:t>
      </w:r>
      <w:proofErr w:type="spellStart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Тодзио</w:t>
      </w:r>
      <w:proofErr w:type="spellEnd"/>
      <w:r w:rsidR="00054CF0">
        <w:fldChar w:fldCharType="end"/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, были приговорены к смертной казни </w:t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через </w:t>
      </w:r>
      <w:hyperlink r:id="rId6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повешение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и казнены 23 декабря 1948 года во дворе </w:t>
      </w:r>
      <w:hyperlink r:id="rId7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 xml:space="preserve">тюрьмы </w:t>
        </w:r>
        <w:proofErr w:type="spellStart"/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Сугамо</w:t>
        </w:r>
        <w:proofErr w:type="spellEnd"/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в </w:t>
      </w:r>
      <w:hyperlink r:id="rId8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Токио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15 обвиняемых  приговорены к </w:t>
      </w:r>
      <w:hyperlink r:id="rId9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пожизненному заключению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ещё трое — к разным срокам заключения. Двое обвиняемых умерли во время процесса, один был признан невменяемым в связи с психическим заболеванием, один (бывший премьер-министр </w:t>
      </w:r>
      <w:proofErr w:type="spellStart"/>
      <w:r w:rsidR="00054CF0">
        <w:fldChar w:fldCharType="begin"/>
      </w:r>
      <w:r w:rsidR="00054CF0">
        <w:instrText>HYPERLINK "https://ru.wikipedia.org/wiki/%D0%9A%D0%BE%D0%BD%D0%BE%D1%8D,_%D0%A4%D1%83%D0%BC%D0%B8%D0%BC%D0%B0%D1%80%D0%BE" \t "_blank"</w:instrText>
      </w:r>
      <w:r w:rsidR="00054CF0">
        <w:fldChar w:fldCharType="separate"/>
      </w:r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Фумимаро</w:t>
      </w:r>
      <w:proofErr w:type="spellEnd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 xml:space="preserve"> </w:t>
      </w:r>
      <w:proofErr w:type="spellStart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Коноэ</w:t>
      </w:r>
      <w:proofErr w:type="spellEnd"/>
      <w:r w:rsidR="00054CF0">
        <w:fldChar w:fldCharType="end"/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) покончил жизнь самоубийством накануне ареста.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Главное Токийское правосудие заключается в напоминании последующим поколениям о страшной трагедии, грозившей всему миру, о подвиге наших соотечественников и других объединенных наций, о значимости решений состоявшихся судов для миллионов судеб человечества. Обвинительные приговоры на этих процессах подтвердили, что террор и агрессия, направленные против мирного населения, никогда не остаются безнаказанными</w:t>
      </w:r>
    </w:p>
    <w:p w:rsidR="00E140BB" w:rsidRPr="005D18B8" w:rsidRDefault="00E140BB" w:rsidP="005D18B8"/>
    <w:sectPr w:rsidR="00E140BB" w:rsidRPr="005D18B8" w:rsidSect="000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434CE"/>
    <w:rsid w:val="00054CF0"/>
    <w:rsid w:val="002A1D9C"/>
    <w:rsid w:val="003A4CB9"/>
    <w:rsid w:val="005D18B8"/>
    <w:rsid w:val="009D1DED"/>
    <w:rsid w:val="00E140BB"/>
    <w:rsid w:val="00E4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0"/>
  </w:style>
  <w:style w:type="paragraph" w:styleId="1">
    <w:name w:val="heading 1"/>
    <w:basedOn w:val="a"/>
    <w:link w:val="10"/>
    <w:uiPriority w:val="9"/>
    <w:qFormat/>
    <w:rsid w:val="003A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CB9"/>
    <w:rPr>
      <w:b/>
      <w:bCs/>
    </w:rPr>
  </w:style>
  <w:style w:type="character" w:styleId="a5">
    <w:name w:val="Hyperlink"/>
    <w:basedOn w:val="a0"/>
    <w:uiPriority w:val="99"/>
    <w:semiHidden/>
    <w:unhideWhenUsed/>
    <w:rsid w:val="005D18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6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987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5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0334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A%D0%B8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1%83%D0%B3%D0%B0%D0%BC%D0%BE_(%D1%82%D1%8E%D1%80%D1%8C%D0%BC%D0%B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2%D0%B5%D1%88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5%D0%B8%D1%80%D0%BE%D1%82%D0%B0,_%D0%9A%D0%BE%D0%BA%D0%B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F%D0%BE%D0%B6%D0%B8%D0%B7%D0%BD%D0%B5%D0%BD%D0%BD%D0%BE%D0%B5_%D0%BB%D0%B8%D1%88%D0%B5%D0%BD%D0%B8%D0%B5_%D1%81%D0%B2%D0%BE%D0%B1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</cp:lastModifiedBy>
  <cp:revision>2</cp:revision>
  <dcterms:created xsi:type="dcterms:W3CDTF">2020-03-31T13:02:00Z</dcterms:created>
  <dcterms:modified xsi:type="dcterms:W3CDTF">2020-03-31T13:02:00Z</dcterms:modified>
</cp:coreProperties>
</file>